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9B0" w:rsidRDefault="005456B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材料科学与工程学院</w:t>
      </w:r>
      <w:r w:rsidRPr="005456BC">
        <w:rPr>
          <w:b/>
          <w:sz w:val="36"/>
          <w:szCs w:val="36"/>
          <w:u w:val="single"/>
        </w:rPr>
        <w:t xml:space="preserve">   </w:t>
      </w:r>
      <w:r>
        <w:rPr>
          <w:rFonts w:hint="eastAsia"/>
          <w:b/>
          <w:sz w:val="36"/>
          <w:szCs w:val="36"/>
        </w:rPr>
        <w:t>-</w:t>
      </w:r>
      <w:r w:rsidRPr="005456BC">
        <w:rPr>
          <w:b/>
          <w:sz w:val="36"/>
          <w:szCs w:val="36"/>
          <w:u w:val="single"/>
        </w:rPr>
        <w:t xml:space="preserve">   </w:t>
      </w:r>
      <w:proofErr w:type="gramStart"/>
      <w:r>
        <w:rPr>
          <w:rFonts w:hint="eastAsia"/>
          <w:b/>
          <w:sz w:val="36"/>
          <w:szCs w:val="36"/>
        </w:rPr>
        <w:t>学年第</w:t>
      </w:r>
      <w:proofErr w:type="gramEnd"/>
      <w:r>
        <w:rPr>
          <w:b/>
          <w:sz w:val="36"/>
          <w:szCs w:val="36"/>
          <w:u w:val="single"/>
        </w:rPr>
        <w:t xml:space="preserve">  </w:t>
      </w:r>
      <w:r>
        <w:rPr>
          <w:rFonts w:hint="eastAsia"/>
          <w:b/>
          <w:sz w:val="36"/>
          <w:szCs w:val="36"/>
        </w:rPr>
        <w:t>学期</w:t>
      </w:r>
    </w:p>
    <w:p w:rsidR="006819B0" w:rsidRDefault="005456B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综合奖学金评审</w:t>
      </w:r>
      <w:bookmarkStart w:id="0" w:name="_GoBack"/>
      <w:bookmarkEnd w:id="0"/>
      <w:r>
        <w:rPr>
          <w:rFonts w:hint="eastAsia"/>
          <w:b/>
          <w:sz w:val="36"/>
          <w:szCs w:val="36"/>
        </w:rPr>
        <w:t>会选票</w:t>
      </w:r>
    </w:p>
    <w:p w:rsidR="006819B0" w:rsidRDefault="005456BC">
      <w:pPr>
        <w:spacing w:line="360" w:lineRule="auto"/>
        <w:ind w:firstLine="5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依照《西南交通大学本科生教育规范》（以下简称《规范》）中相关规定，学校按学院在校生人数的</w:t>
      </w:r>
      <w:r>
        <w:rPr>
          <w:rFonts w:hint="eastAsia"/>
          <w:sz w:val="24"/>
          <w:szCs w:val="24"/>
        </w:rPr>
        <w:t>36%</w:t>
      </w:r>
      <w:r>
        <w:rPr>
          <w:rFonts w:hint="eastAsia"/>
          <w:sz w:val="24"/>
          <w:szCs w:val="24"/>
        </w:rPr>
        <w:t>（茅以升班级除外）划拨综合奖学金经费（各等级奖学金划分指标详见《规范》）。学院学生工作组根据奖学金经费下拨情况，以《规范》规定的相应比例为指导，结合学院实际情况，进行严格测算，确定本次综合奖学金各年级各专业指标分配情况（详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）。</w:t>
      </w:r>
    </w:p>
    <w:p w:rsidR="006819B0" w:rsidRDefault="005456BC">
      <w:pPr>
        <w:spacing w:line="360" w:lineRule="auto"/>
        <w:ind w:firstLine="5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根据各年级各专业指标分配情况，以参评学生的综合</w:t>
      </w:r>
      <w:proofErr w:type="gramStart"/>
      <w:r>
        <w:rPr>
          <w:rFonts w:hint="eastAsia"/>
          <w:sz w:val="24"/>
          <w:szCs w:val="24"/>
        </w:rPr>
        <w:t>学分绩点高低</w:t>
      </w:r>
      <w:proofErr w:type="gramEnd"/>
      <w:r>
        <w:rPr>
          <w:rFonts w:hint="eastAsia"/>
          <w:sz w:val="24"/>
          <w:szCs w:val="24"/>
        </w:rPr>
        <w:t>为序，经过为期一个月的班级公示，年级公示及学院公示，拟评选出综合奖学金获奖人员</w:t>
      </w:r>
      <w:r>
        <w:rPr>
          <w:rFonts w:hint="eastAsia"/>
          <w:sz w:val="24"/>
          <w:szCs w:val="24"/>
        </w:rPr>
        <w:t>405</w:t>
      </w:r>
      <w:r>
        <w:rPr>
          <w:rFonts w:hint="eastAsia"/>
          <w:sz w:val="24"/>
          <w:szCs w:val="24"/>
        </w:rPr>
        <w:t>名（名单详见附件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）。现就该</w:t>
      </w:r>
      <w:r>
        <w:rPr>
          <w:rFonts w:hint="eastAsia"/>
          <w:sz w:val="24"/>
          <w:szCs w:val="24"/>
        </w:rPr>
        <w:t>405</w:t>
      </w:r>
      <w:r>
        <w:rPr>
          <w:rFonts w:hint="eastAsia"/>
          <w:sz w:val="24"/>
          <w:szCs w:val="24"/>
        </w:rPr>
        <w:t>同学是否获</w:t>
      </w:r>
      <w:proofErr w:type="gramStart"/>
      <w:r>
        <w:rPr>
          <w:rFonts w:hint="eastAsia"/>
          <w:sz w:val="24"/>
          <w:szCs w:val="24"/>
        </w:rPr>
        <w:t>评综合</w:t>
      </w:r>
      <w:proofErr w:type="gramEnd"/>
      <w:r>
        <w:rPr>
          <w:rFonts w:hint="eastAsia"/>
          <w:sz w:val="24"/>
          <w:szCs w:val="24"/>
        </w:rPr>
        <w:t>奖学金事宜进行学院评审，请各位评委本着公平、公正的原则进行投票。</w:t>
      </w:r>
    </w:p>
    <w:tbl>
      <w:tblPr>
        <w:tblStyle w:val="a5"/>
        <w:tblW w:w="3884" w:type="dxa"/>
        <w:jc w:val="center"/>
        <w:tblLayout w:type="fixed"/>
        <w:tblLook w:val="04A0" w:firstRow="1" w:lastRow="0" w:firstColumn="1" w:lastColumn="0" w:noHBand="0" w:noVBand="1"/>
      </w:tblPr>
      <w:tblGrid>
        <w:gridCol w:w="1333"/>
        <w:gridCol w:w="1246"/>
        <w:gridCol w:w="1305"/>
      </w:tblGrid>
      <w:tr w:rsidR="006819B0">
        <w:trPr>
          <w:trHeight w:val="810"/>
          <w:jc w:val="center"/>
        </w:trPr>
        <w:tc>
          <w:tcPr>
            <w:tcW w:w="1333" w:type="dxa"/>
            <w:vAlign w:val="center"/>
          </w:tcPr>
          <w:p w:rsidR="006819B0" w:rsidRDefault="005456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赞同</w:t>
            </w:r>
          </w:p>
        </w:tc>
        <w:tc>
          <w:tcPr>
            <w:tcW w:w="1246" w:type="dxa"/>
            <w:vAlign w:val="center"/>
          </w:tcPr>
          <w:p w:rsidR="006819B0" w:rsidRDefault="005456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反对</w:t>
            </w:r>
          </w:p>
        </w:tc>
        <w:tc>
          <w:tcPr>
            <w:tcW w:w="1305" w:type="dxa"/>
            <w:vAlign w:val="center"/>
          </w:tcPr>
          <w:p w:rsidR="006819B0" w:rsidRDefault="005456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弃权</w:t>
            </w:r>
          </w:p>
        </w:tc>
      </w:tr>
      <w:tr w:rsidR="006819B0">
        <w:trPr>
          <w:trHeight w:val="850"/>
          <w:jc w:val="center"/>
        </w:trPr>
        <w:tc>
          <w:tcPr>
            <w:tcW w:w="1333" w:type="dxa"/>
            <w:vAlign w:val="center"/>
          </w:tcPr>
          <w:p w:rsidR="006819B0" w:rsidRDefault="006819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6819B0" w:rsidRDefault="006819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6819B0" w:rsidRDefault="006819B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6819B0" w:rsidRDefault="005456BC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</w:p>
    <w:p w:rsidR="006819B0" w:rsidRDefault="005456BC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、本次材料科学与工程学院</w:t>
      </w:r>
      <w:r>
        <w:rPr>
          <w:rFonts w:hint="eastAsia"/>
          <w:sz w:val="24"/>
          <w:szCs w:val="24"/>
        </w:rPr>
        <w:t>2016-2017</w:t>
      </w:r>
      <w:r>
        <w:rPr>
          <w:rFonts w:hint="eastAsia"/>
          <w:sz w:val="24"/>
          <w:szCs w:val="24"/>
        </w:rPr>
        <w:t>学年第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学期综合奖学金评审共有“赞同”、“反对”、“弃权”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个选项。</w:t>
      </w:r>
    </w:p>
    <w:p w:rsidR="006819B0" w:rsidRDefault="005456BC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、当评委所选项有且只有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个时，选票为有效票，所选项大于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个或不选为无效票。</w:t>
      </w:r>
    </w:p>
    <w:p w:rsidR="006819B0" w:rsidRDefault="005456BC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、对本次综合奖学金评选结果赞同的，请在“赞同”下方划“</w:t>
      </w:r>
      <w:r>
        <w:rPr>
          <w:rFonts w:asciiTheme="minorEastAsia" w:hAnsiTheme="minorEastAsia"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”，若对评选结果持反对意见，请在“反对”下方划“</w:t>
      </w:r>
      <w:r>
        <w:rPr>
          <w:rFonts w:asciiTheme="minorEastAsia" w:hAnsiTheme="minorEastAsia"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”，弃权则在“弃权”下方划“</w:t>
      </w:r>
      <w:r>
        <w:rPr>
          <w:rFonts w:asciiTheme="minorEastAsia" w:hAnsiTheme="minorEastAsia"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”。</w:t>
      </w:r>
    </w:p>
    <w:p w:rsidR="006819B0" w:rsidRDefault="005456BC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、选票不得随意涂改，若有涂改，请评委在原内容及内容添加处签字，方可生效，否则，该票视为无效票。</w:t>
      </w:r>
    </w:p>
    <w:p w:rsidR="006819B0" w:rsidRDefault="006819B0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6819B0" w:rsidRDefault="005456BC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评委签字：</w:t>
      </w:r>
    </w:p>
    <w:p w:rsidR="006819B0" w:rsidRDefault="005456BC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材料科学与工程学院学生工作组</w:t>
      </w:r>
    </w:p>
    <w:p w:rsidR="006819B0" w:rsidRDefault="005456BC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sectPr w:rsidR="00681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50E7"/>
    <w:rsid w:val="000A4E59"/>
    <w:rsid w:val="003F379A"/>
    <w:rsid w:val="005456BC"/>
    <w:rsid w:val="006819B0"/>
    <w:rsid w:val="007A608F"/>
    <w:rsid w:val="009A7B82"/>
    <w:rsid w:val="00A818D5"/>
    <w:rsid w:val="00FC50E7"/>
    <w:rsid w:val="62121B5D"/>
    <w:rsid w:val="6C0D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103E3B-89F3-47AE-8691-4987947D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胡博洋</cp:lastModifiedBy>
  <cp:revision>3</cp:revision>
  <dcterms:created xsi:type="dcterms:W3CDTF">2017-04-25T23:08:00Z</dcterms:created>
  <dcterms:modified xsi:type="dcterms:W3CDTF">2017-05-02T09:46:00Z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